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电子出入证方案</w:t>
      </w:r>
    </w:p>
    <w:p>
      <w:pPr>
        <w:rPr>
          <w:rFonts w:hint="eastAsia"/>
          <w:sz w:val="28"/>
          <w:szCs w:val="28"/>
          <w:lang w:val="en-US" w:eastAsia="zh-Hans"/>
        </w:rPr>
      </w:pP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“出入证这个功能可以直接关联核酸检测证明，减少居民出门查验的程序。同时，还能关联同居住人信息，精准的管控外出采买</w:t>
      </w:r>
      <w:r>
        <w:rPr>
          <w:rFonts w:hint="default"/>
          <w:sz w:val="28"/>
          <w:szCs w:val="28"/>
          <w:lang w:eastAsia="zh-Hans"/>
        </w:rPr>
        <w:t>2</w:t>
      </w:r>
      <w:r>
        <w:rPr>
          <w:rFonts w:hint="eastAsia"/>
          <w:sz w:val="28"/>
          <w:szCs w:val="28"/>
          <w:lang w:val="en-US" w:eastAsia="zh-Hans"/>
        </w:rPr>
        <w:t xml:space="preserve">小时的时间。如果居民外出采买超时，可以根据具体的疫情防控政策，选择赋黄码或者减少后期出门次数。” </w:t>
      </w: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为贯彻市委市政府关于疫情防控工作的部署，强化完善“网格化、数字化”疫情防控体系，依托“城市大脑”现有建设成果，夯实疫情防控和社会治理网格化的基础，加快推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进“人、事、情、地、物、组织”要素数据的归集，研发出“出入证”产品</w:t>
      </w:r>
      <w:r>
        <w:rPr>
          <w:rFonts w:hint="default"/>
          <w:sz w:val="28"/>
          <w:szCs w:val="28"/>
          <w:lang w:eastAsia="zh-Hans"/>
        </w:rPr>
        <w:t>。</w:t>
      </w: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按照当前疫情防控政策，目前主城区内各党政机关、事业单位、企业工作人员实行居家办公，为了保障市民生活物资充足，每天每家可安排1人凭24小时内核酸检测阴性证明及“临时出入证”，到社区指定地点购买生活物资，外出时间不得超过</w:t>
      </w:r>
      <w:r>
        <w:rPr>
          <w:rFonts w:hint="default"/>
          <w:sz w:val="28"/>
          <w:szCs w:val="28"/>
          <w:lang w:eastAsia="zh-Hans"/>
        </w:rPr>
        <w:t>2</w:t>
      </w:r>
      <w:r>
        <w:rPr>
          <w:rFonts w:hint="eastAsia"/>
          <w:sz w:val="28"/>
          <w:szCs w:val="28"/>
          <w:lang w:val="en-US" w:eastAsia="zh-Hans"/>
        </w:rPr>
        <w:t>小时。</w:t>
      </w: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当前市内各小区均已严格落实“静态防控”措施，使用纸质“临时出入证”进行登记与核对，但纸质“临时出入证”仍然存在着核验步骤繁琐、外出时长不可控、个人与家庭出行次数无法验证等风险。</w:t>
      </w: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电子版“出入证”，真正实现“以户为准、一人一证”，使市民在出行时可以“一证”展示健康状态、48小时内核酸检测结果，更方便核查，同时通过大数据比对同户居住者出行记录，避免同户居住者重复出入，减少人员流动带来的疫情传播风险。</w:t>
      </w:r>
    </w:p>
    <w:p>
      <w:pPr>
        <w:ind w:firstLine="420" w:firstLineChars="0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系统可根据疫情防控政策要求，自动计算市民外出时长。值得注意的是，为了方便没有手机的60岁以上老人及未满18周岁未成年人，出入证可定制开发实现与“健康码”的“两码合一”，通过亲属代领功能领取并下载打印后，即可向社区工作者提供纸质“健康码”，工作人员可以通过“反向扫码”，对其进行出入核查并确认健康状态。“电子版出入证的主要优点，是实现了核验对象从证到人的转变，通过大数据的比对分析校准人户同住关系，这样做不仅更加严谨准确，也更方便后期的流调溯源。</w:t>
      </w:r>
    </w:p>
    <w:p>
      <w:pPr>
        <w:ind w:firstLine="420" w:firstLineChars="0"/>
        <w:jc w:val="center"/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drawing>
          <wp:inline distT="0" distB="0" distL="114300" distR="114300">
            <wp:extent cx="1966595" cy="8837930"/>
            <wp:effectExtent l="0" t="0" r="14605" b="1270"/>
            <wp:docPr id="1" name="图片 1" descr="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88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6D4E0F"/>
    <w:rsid w:val="BB6D4E0F"/>
    <w:rsid w:val="F09F9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2022-11-18T09:26:00Z</dcterms:created>
  <dc:creator>juzi</dc:creator>
  <cp:lastModifiedBy>juzi</cp:lastModifiedBy>
  <dcterms:modified xsi:type="dcterms:W3CDTF">2022-11-18T09:32:19Z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